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34" w:rsidRPr="002026C8" w:rsidRDefault="002026C8" w:rsidP="002026C8">
      <w:pPr>
        <w:jc w:val="both"/>
        <w:rPr>
          <w:b/>
          <w:sz w:val="24"/>
          <w:szCs w:val="24"/>
        </w:rPr>
      </w:pPr>
      <w:bookmarkStart w:id="0" w:name="_GoBack"/>
      <w:r w:rsidRPr="002026C8">
        <w:rPr>
          <w:b/>
          <w:sz w:val="24"/>
          <w:szCs w:val="24"/>
        </w:rPr>
        <w:t>В Челябинской области установлен порядок получения разрешения на использование беспилотных воздушных судов (БВС).</w:t>
      </w:r>
    </w:p>
    <w:bookmarkEnd w:id="0"/>
    <w:p w:rsidR="002026C8" w:rsidRPr="002026C8" w:rsidRDefault="002026C8" w:rsidP="002026C8">
      <w:pPr>
        <w:jc w:val="both"/>
        <w:rPr>
          <w:sz w:val="24"/>
          <w:szCs w:val="24"/>
        </w:rPr>
      </w:pPr>
      <w:r w:rsidRPr="002026C8">
        <w:rPr>
          <w:sz w:val="24"/>
          <w:szCs w:val="24"/>
        </w:rPr>
        <w:t xml:space="preserve">На территории Челябинской области без специального разрешения запрещено использовать БВС, в том числе </w:t>
      </w:r>
      <w:proofErr w:type="spellStart"/>
      <w:r w:rsidRPr="002026C8">
        <w:rPr>
          <w:sz w:val="24"/>
          <w:szCs w:val="24"/>
        </w:rPr>
        <w:t>квадрокоптеры</w:t>
      </w:r>
      <w:proofErr w:type="spellEnd"/>
      <w:r w:rsidRPr="002026C8">
        <w:rPr>
          <w:sz w:val="24"/>
          <w:szCs w:val="24"/>
        </w:rPr>
        <w:t xml:space="preserve"> в виде детских игрушек и с максимальной массой до 0,15 кг.</w:t>
      </w:r>
    </w:p>
    <w:p w:rsidR="002026C8" w:rsidRPr="002026C8" w:rsidRDefault="002026C8" w:rsidP="002026C8">
      <w:pPr>
        <w:jc w:val="both"/>
        <w:rPr>
          <w:sz w:val="24"/>
          <w:szCs w:val="24"/>
        </w:rPr>
      </w:pPr>
    </w:p>
    <w:p w:rsidR="002026C8" w:rsidRPr="002026C8" w:rsidRDefault="002026C8" w:rsidP="002026C8">
      <w:pPr>
        <w:jc w:val="both"/>
        <w:rPr>
          <w:sz w:val="24"/>
          <w:szCs w:val="24"/>
        </w:rPr>
      </w:pPr>
      <w:r w:rsidRPr="002026C8">
        <w:rPr>
          <w:sz w:val="24"/>
          <w:szCs w:val="24"/>
        </w:rPr>
        <w:t>Запрет установлен решением оперативного штаба Челябинской области с 7 февраля 2023 года и на период до снятия режима «уровень базовой готовности», введенного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(http://www.kremlin.ru/acts/bank/48425).</w:t>
      </w:r>
    </w:p>
    <w:p w:rsidR="002026C8" w:rsidRPr="002026C8" w:rsidRDefault="002026C8" w:rsidP="002026C8">
      <w:pPr>
        <w:jc w:val="both"/>
        <w:rPr>
          <w:sz w:val="24"/>
          <w:szCs w:val="24"/>
        </w:rPr>
      </w:pPr>
    </w:p>
    <w:p w:rsidR="002026C8" w:rsidRPr="002026C8" w:rsidRDefault="002026C8" w:rsidP="002026C8">
      <w:pPr>
        <w:jc w:val="both"/>
        <w:rPr>
          <w:sz w:val="24"/>
          <w:szCs w:val="24"/>
        </w:rPr>
      </w:pPr>
      <w:r w:rsidRPr="002026C8">
        <w:rPr>
          <w:sz w:val="24"/>
          <w:szCs w:val="24"/>
        </w:rPr>
        <w:t xml:space="preserve">Решением оперативного штаба Челябинской области от 11 апреля 2023 года (с изменениями от 10 июля 2024 года) определен алгоритм принятия решений о возможности использования </w:t>
      </w:r>
      <w:proofErr w:type="spellStart"/>
      <w:r w:rsidRPr="002026C8">
        <w:rPr>
          <w:sz w:val="24"/>
          <w:szCs w:val="24"/>
        </w:rPr>
        <w:t>квадрокоптеров</w:t>
      </w:r>
      <w:proofErr w:type="spellEnd"/>
      <w:r w:rsidRPr="002026C8">
        <w:rPr>
          <w:sz w:val="24"/>
          <w:szCs w:val="24"/>
        </w:rPr>
        <w:t xml:space="preserve"> в порядке исключения.</w:t>
      </w:r>
    </w:p>
    <w:p w:rsidR="002026C8" w:rsidRPr="002026C8" w:rsidRDefault="002026C8" w:rsidP="002026C8">
      <w:pPr>
        <w:jc w:val="both"/>
        <w:rPr>
          <w:sz w:val="24"/>
          <w:szCs w:val="24"/>
        </w:rPr>
      </w:pPr>
    </w:p>
    <w:p w:rsidR="002026C8" w:rsidRPr="002026C8" w:rsidRDefault="002026C8" w:rsidP="002026C8">
      <w:pPr>
        <w:jc w:val="both"/>
        <w:rPr>
          <w:sz w:val="24"/>
          <w:szCs w:val="24"/>
        </w:rPr>
      </w:pPr>
      <w:r w:rsidRPr="002026C8">
        <w:rPr>
          <w:sz w:val="24"/>
          <w:szCs w:val="24"/>
        </w:rPr>
        <w:t xml:space="preserve">Решения оперативного штаба, созданного в рамках реализации Указа Президента Российской Федерации от 19 октября 2022 года № 757, являются обязательными для исполнения как органами власти, так и организациями, осуществляющими деятельность на территории региона, а также </w:t>
      </w:r>
      <w:proofErr w:type="gramStart"/>
      <w:r w:rsidRPr="002026C8">
        <w:rPr>
          <w:sz w:val="24"/>
          <w:szCs w:val="24"/>
        </w:rPr>
        <w:t>гражданами</w:t>
      </w:r>
      <w:proofErr w:type="gramEnd"/>
      <w:r w:rsidRPr="002026C8">
        <w:rPr>
          <w:sz w:val="24"/>
          <w:szCs w:val="24"/>
        </w:rPr>
        <w:t xml:space="preserve"> находящимися на территории Челябинской области.</w:t>
      </w:r>
    </w:p>
    <w:p w:rsidR="002026C8" w:rsidRPr="002026C8" w:rsidRDefault="002026C8" w:rsidP="002026C8">
      <w:pPr>
        <w:jc w:val="both"/>
        <w:rPr>
          <w:sz w:val="24"/>
          <w:szCs w:val="24"/>
        </w:rPr>
      </w:pPr>
    </w:p>
    <w:p w:rsidR="002026C8" w:rsidRPr="002026C8" w:rsidRDefault="002026C8" w:rsidP="002026C8">
      <w:pPr>
        <w:jc w:val="both"/>
        <w:rPr>
          <w:sz w:val="24"/>
          <w:szCs w:val="24"/>
        </w:rPr>
      </w:pPr>
      <w:r w:rsidRPr="002026C8">
        <w:rPr>
          <w:sz w:val="24"/>
          <w:szCs w:val="24"/>
        </w:rPr>
        <w:t>Подробная информация и бланк заявления на сайте Министерства общественной безопасности Челябинской области. (https://minob.gov74.ru/minob/activity/.htm)</w:t>
      </w:r>
    </w:p>
    <w:sectPr w:rsidR="002026C8" w:rsidRPr="0020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C8"/>
    <w:rsid w:val="002026C8"/>
    <w:rsid w:val="00E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D21D"/>
  <w15:chartTrackingRefBased/>
  <w15:docId w15:val="{6EE39546-73CE-4237-B6C8-D0471DA6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2025-08-21T10:53:00Z</dcterms:created>
  <dcterms:modified xsi:type="dcterms:W3CDTF">2025-08-21T10:53:00Z</dcterms:modified>
</cp:coreProperties>
</file>